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A659" w14:textId="77777777" w:rsidR="00395368" w:rsidRDefault="00395368" w:rsidP="003953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Dobrý den, zasílám informace k zásahu v Hustopečích nad Bečvou pro obce. Prosím o distribuci.</w:t>
      </w:r>
    </w:p>
    <w:p w14:paraId="19C180CC" w14:textId="77777777" w:rsidR="00395368" w:rsidRDefault="00395368" w:rsidP="003953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HZS Olomouckého kraje zasahuje v Hustopečích nad Bečvou v neděli 13. dubna po havárii vlaku s cisternami s benzenem. Na základě dohody s ČIŽP upravujeme a doplňujeme preventivní opatření na jezeře. Včera byla dokončena stavba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larssenovy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stěny, která obklíčila místo zásahu a bude okolí chránit před kontaminací benzenem.</w:t>
      </w:r>
    </w:p>
    <w:p w14:paraId="2F76CB22" w14:textId="77777777" w:rsidR="00395368" w:rsidRDefault="00395368" w:rsidP="003953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Dále pokračujeme v činnostech, kterými směřujeme k likvidaci havárie, a to konkrétně:</w:t>
      </w:r>
    </w:p>
    <w:p w14:paraId="7B5B9397" w14:textId="77777777" w:rsidR="00395368" w:rsidRDefault="00395368" w:rsidP="003953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pracujeme na redukci norných stěn a sorpčních hadů, některé části vyměňujeme a upravujeme ochranná opatření na hladině jezera dle požadavků ČIŽP, využíváme čluny, uniklou látku v případě potřeby zachytáváme sorbentem,</w:t>
      </w:r>
    </w:p>
    <w:p w14:paraId="033A098F" w14:textId="77777777" w:rsidR="00395368" w:rsidRDefault="00395368" w:rsidP="003953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nasadili jsme další dvě výkonná čerpadla a tři monitory, které se postarají o provzdušňování exponovaných částí jezera, už dříve byla nasazena dvě velkokapacitní čerpadla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Hydrosub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150, která zajišťují přívod vody do dalších monitorů (statických proudnic). Ty vytvářejí vodní mlhu, a tím podporují odpařování benzenu z jezera. Na břehu od rána do večera pracuje nyní 23 monitorů,</w:t>
      </w:r>
    </w:p>
    <w:p w14:paraId="648D769C" w14:textId="77777777" w:rsidR="00395368" w:rsidRDefault="00395368" w:rsidP="003953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hasiči SŽ pokračují v odčerpávání studny v chatové oblasti, která byla dle výsledků odebraných vzorků jako jediná kontaminovaná benzenem,</w:t>
      </w:r>
    </w:p>
    <w:p w14:paraId="220C1957" w14:textId="77777777" w:rsidR="00395368" w:rsidRDefault="00395368" w:rsidP="003953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 zásahu stále střeží hasič-chemik s detektorem, spolupracujeme na odběru vzorků vody se společností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Ekomonitor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534E0D8" w14:textId="77777777" w:rsidR="00395368" w:rsidRDefault="00395368" w:rsidP="003953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měříme koncentrace v okolí v pravidelných intervalech, nadále s negativními výsledky,</w:t>
      </w:r>
    </w:p>
    <w:p w14:paraId="18A287D4" w14:textId="77777777" w:rsidR="00395368" w:rsidRDefault="00395368" w:rsidP="0039536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probíhá intenzivní čerpání podzemní kontaminované vody z vystrojených hlubinných sond, které zajišťuje firma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Dekonta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E417CD3" w14:textId="77777777" w:rsidR="00395368" w:rsidRDefault="00395368" w:rsidP="003953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Celkově na místě pracuje 25 hasičů a policistů.</w:t>
      </w:r>
    </w:p>
    <w:p w14:paraId="215E75F5" w14:textId="77777777" w:rsidR="00395368" w:rsidRDefault="00395368" w:rsidP="003953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Spolupracujeme s ČIŽP, KHS Olomouckého kraje, místními samosprávami, PČR, drážními hasiči a ZÚ HZS ČR.</w:t>
      </w:r>
    </w:p>
    <w:p w14:paraId="3FE00089" w14:textId="77777777" w:rsidR="00395368" w:rsidRDefault="00395368" w:rsidP="00395368"/>
    <w:p w14:paraId="0F815B05" w14:textId="77777777" w:rsidR="00395368" w:rsidRDefault="00395368" w:rsidP="00395368"/>
    <w:p w14:paraId="708D7AB9" w14:textId="77777777" w:rsidR="00395368" w:rsidRDefault="00395368" w:rsidP="00395368">
      <w:pPr>
        <w:rPr>
          <w:lang w:eastAsia="cs-CZ"/>
        </w:rPr>
      </w:pPr>
      <w:r>
        <w:rPr>
          <w:lang w:eastAsia="cs-CZ"/>
        </w:rPr>
        <w:t>por. Mgr. Lucie Balážová</w:t>
      </w:r>
      <w:r>
        <w:rPr>
          <w:lang w:eastAsia="cs-CZ"/>
        </w:rPr>
        <w:br/>
        <w:t>tisková mluvčí</w:t>
      </w:r>
      <w:r>
        <w:rPr>
          <w:lang w:eastAsia="cs-CZ"/>
        </w:rPr>
        <w:br/>
        <w:t>HZS Olomouckého kraje</w:t>
      </w:r>
      <w:r>
        <w:rPr>
          <w:lang w:eastAsia="cs-CZ"/>
        </w:rPr>
        <w:br/>
        <w:t>T: +420 777 420 107</w:t>
      </w:r>
      <w:r>
        <w:rPr>
          <w:lang w:eastAsia="cs-CZ"/>
        </w:rPr>
        <w:br/>
        <w:t xml:space="preserve">M: </w:t>
      </w:r>
      <w:hyperlink r:id="rId5" w:history="1">
        <w:r>
          <w:rPr>
            <w:rStyle w:val="Hypertextovodkaz"/>
            <w:color w:val="0000FF"/>
            <w:lang w:eastAsia="cs-CZ"/>
          </w:rPr>
          <w:t>lucie.balazova@hzscr.cz</w:t>
        </w:r>
      </w:hyperlink>
      <w:r>
        <w:rPr>
          <w:lang w:eastAsia="cs-CZ"/>
        </w:rPr>
        <w:br/>
        <w:t xml:space="preserve">M: </w:t>
      </w:r>
      <w:hyperlink r:id="rId6" w:history="1">
        <w:r>
          <w:rPr>
            <w:rStyle w:val="Hypertextovodkaz"/>
            <w:color w:val="0000FF"/>
            <w:lang w:eastAsia="cs-CZ"/>
          </w:rPr>
          <w:t>olk.mluvci@hzscr.cz</w:t>
        </w:r>
      </w:hyperlink>
    </w:p>
    <w:p w14:paraId="7EA9F5FA" w14:textId="77777777" w:rsidR="00395368" w:rsidRDefault="00395368" w:rsidP="00395368">
      <w:pPr>
        <w:rPr>
          <w:lang w:eastAsia="cs-CZ"/>
        </w:rPr>
      </w:pPr>
    </w:p>
    <w:p w14:paraId="78E7DB66" w14:textId="77777777" w:rsidR="0004797E" w:rsidRDefault="0004797E"/>
    <w:sectPr w:rsidR="0004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4A7"/>
    <w:multiLevelType w:val="multilevel"/>
    <w:tmpl w:val="3E5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0695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68"/>
    <w:rsid w:val="0004797E"/>
    <w:rsid w:val="00395368"/>
    <w:rsid w:val="00C3430B"/>
    <w:rsid w:val="00DB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BCE"/>
  <w15:chartTrackingRefBased/>
  <w15:docId w15:val="{418F76A8-7F56-422B-914A-C688BA02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536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95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5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53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5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53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53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53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53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53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53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5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53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536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536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53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53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53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53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53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5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5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5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5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53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53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53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53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53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536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3953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k.mluvci@hzscr.cz" TargetMode="External"/><Relationship Id="rId5" Type="http://schemas.openxmlformats.org/officeDocument/2006/relationships/hyperlink" Target="mailto:lucie.balazova@hzsc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Milotice Bečvou</dc:creator>
  <cp:keywords/>
  <dc:description/>
  <cp:lastModifiedBy>Obec Milotice Bečvou</cp:lastModifiedBy>
  <cp:revision>1</cp:revision>
  <dcterms:created xsi:type="dcterms:W3CDTF">2025-04-14T05:32:00Z</dcterms:created>
  <dcterms:modified xsi:type="dcterms:W3CDTF">2025-04-14T05:32:00Z</dcterms:modified>
</cp:coreProperties>
</file>